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899" w:rsidRDefault="00E80F0F" w:rsidP="00C73899">
      <w:pPr>
        <w:pStyle w:val="Untertitel"/>
      </w:pPr>
      <w:r>
        <w:t xml:space="preserve">Vertriebspartner der </w:t>
      </w:r>
      <w:r w:rsidR="00992073">
        <w:t>1zu1 Assekuranzservice AG</w:t>
      </w:r>
      <w:r w:rsidR="00C73899" w:rsidRPr="00103F34">
        <w:t xml:space="preserve"> / </w:t>
      </w:r>
      <w:r w:rsidR="00B67B64">
        <w:t>Gewerbe</w:t>
      </w:r>
      <w:r w:rsidR="00C73899" w:rsidRPr="00103F34">
        <w:t xml:space="preserve"> / </w:t>
      </w:r>
      <w:r w:rsidR="00891A86">
        <w:t>27</w:t>
      </w:r>
      <w:bookmarkStart w:id="0" w:name="_GoBack"/>
      <w:bookmarkEnd w:id="0"/>
      <w:r>
        <w:t>.</w:t>
      </w:r>
      <w:r w:rsidR="00B67B64">
        <w:t>0</w:t>
      </w:r>
      <w:r w:rsidR="002150D7">
        <w:t>5</w:t>
      </w:r>
      <w:r>
        <w:t>.202</w:t>
      </w:r>
      <w:r w:rsidR="00B67B64">
        <w:t>2</w:t>
      </w: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150D7" w:rsidRPr="002150D7" w:rsidTr="002150D7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  <w:gridCol w:w="750"/>
            </w:tblGrid>
            <w:tr w:rsidR="002150D7" w:rsidRPr="002150D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375" w:type="dxa"/>
                    <w:left w:w="0" w:type="dxa"/>
                    <w:bottom w:w="375" w:type="dxa"/>
                    <w:right w:w="0" w:type="dxa"/>
                  </w:tcMar>
                  <w:vAlign w:val="center"/>
                  <w:hideMark/>
                </w:tcPr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de-DE"/>
                    </w:rPr>
                  </w:pPr>
                  <w:r w:rsidRPr="002150D7">
                    <w:rPr>
                      <w:rFonts w:ascii="Times New Roman" w:eastAsia="Times New Roman" w:hAnsi="Times New Roman" w:cs="Times New Roman"/>
                      <w:noProof/>
                      <w:color w:val="0000FF"/>
                      <w:kern w:val="0"/>
                      <w:sz w:val="24"/>
                      <w:szCs w:val="24"/>
                      <w:lang w:eastAsia="de-DE"/>
                    </w:rPr>
                    <w:drawing>
                      <wp:inline distT="0" distB="0" distL="0" distR="0" wp14:anchorId="48F21F29" wp14:editId="775C7824">
                        <wp:extent cx="1905000" cy="400050"/>
                        <wp:effectExtent l="0" t="0" r="0" b="0"/>
                        <wp:docPr id="45" name="Bild 45" descr="Alte Leipziger">
                          <a:hlinkClick xmlns:a="http://schemas.openxmlformats.org/drawingml/2006/main" r:id="rId8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Alte Leipziger">
                                  <a:hlinkClick r:id="rId8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0" w:type="dxa"/>
                  <w:shd w:val="clear" w:color="auto" w:fill="FFFFFF"/>
                  <w:vAlign w:val="center"/>
                  <w:hideMark/>
                </w:tcPr>
                <w:p w:rsidR="002150D7" w:rsidRPr="002150D7" w:rsidRDefault="002150D7" w:rsidP="002150D7">
                  <w:pPr>
                    <w:spacing w:line="15" w:lineRule="atLeast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de-DE"/>
                    </w:rPr>
                  </w:pPr>
                  <w:r w:rsidRPr="002150D7"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de-DE"/>
                    </w:rPr>
                    <w:t> </w:t>
                  </w:r>
                </w:p>
              </w:tc>
            </w:tr>
          </w:tbl>
          <w:p w:rsidR="002150D7" w:rsidRPr="002150D7" w:rsidRDefault="002150D7" w:rsidP="002150D7">
            <w:pPr>
              <w:spacing w:line="240" w:lineRule="auto"/>
              <w:jc w:val="center"/>
              <w:rPr>
                <w:rFonts w:ascii="Ubuntu" w:eastAsia="Times New Roman" w:hAnsi="Ubuntu" w:cs="Times New Roman"/>
                <w:color w:val="000001"/>
                <w:kern w:val="0"/>
                <w:sz w:val="21"/>
                <w:szCs w:val="21"/>
                <w:lang w:eastAsia="de-DE"/>
              </w:rPr>
            </w:pPr>
          </w:p>
        </w:tc>
      </w:tr>
    </w:tbl>
    <w:p w:rsidR="002150D7" w:rsidRPr="002150D7" w:rsidRDefault="002150D7" w:rsidP="002150D7">
      <w:pPr>
        <w:spacing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150D7" w:rsidRPr="002150D7" w:rsidTr="002150D7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4"/>
            </w:tblGrid>
            <w:tr w:rsidR="002150D7" w:rsidRPr="002150D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450" w:type="dxa"/>
                    <w:left w:w="0" w:type="dxa"/>
                    <w:bottom w:w="450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10"/>
                      <w:jc w:val="center"/>
                    </w:trPr>
                    <w:tc>
                      <w:tcPr>
                        <w:tcW w:w="0" w:type="auto"/>
                        <w:shd w:val="clear" w:color="auto" w:fill="005F7C"/>
                        <w:hideMark/>
                      </w:tcPr>
                      <w:p w:rsidR="002150D7" w:rsidRPr="002150D7" w:rsidRDefault="002150D7" w:rsidP="002150D7">
                        <w:pPr>
                          <w:spacing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:sz w:val="24"/>
                            <w:szCs w:val="24"/>
                            <w:lang w:eastAsia="de-DE"/>
                          </w:rPr>
                          <w:drawing>
                            <wp:inline distT="0" distB="0" distL="0" distR="0" wp14:anchorId="0BA23440" wp14:editId="72499CA8">
                              <wp:extent cx="6667500" cy="203200"/>
                              <wp:effectExtent l="0" t="0" r="0" b="6350"/>
                              <wp:docPr id="46" name="Bild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203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150D7" w:rsidRPr="002150D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004767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righ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50"/>
                          <w:gridCol w:w="6114"/>
                          <w:gridCol w:w="2490"/>
                        </w:tblGrid>
                        <w:tr w:rsidR="002150D7" w:rsidRPr="002150D7">
                          <w:trPr>
                            <w:trHeight w:val="1570"/>
                            <w:jc w:val="right"/>
                          </w:trPr>
                          <w:tc>
                            <w:tcPr>
                              <w:tcW w:w="750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114"/>
                              </w:tblGrid>
                              <w:tr w:rsidR="002150D7" w:rsidRPr="002150D7">
                                <w:trPr>
                                  <w:trHeight w:val="15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540" w:lineRule="atLeas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FFFFFF"/>
                                  <w:kern w:val="0"/>
                                  <w:sz w:val="36"/>
                                  <w:szCs w:val="36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FFFFFF"/>
                                  <w:kern w:val="0"/>
                                  <w:sz w:val="36"/>
                                  <w:szCs w:val="36"/>
                                  <w:lang w:eastAsia="de-DE"/>
                                </w:rPr>
                                <w:t>Neue Leistungen in den Individual-Haftpflichtpolicen (IHP) für Handel, Produktion und das Baugewerbe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114"/>
                              </w:tblGrid>
                              <w:tr w:rsidR="002150D7" w:rsidRPr="002150D7">
                                <w:trPr>
                                  <w:trHeight w:val="20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540" w:lineRule="atLeas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FFFFFF"/>
                                  <w:kern w:val="0"/>
                                  <w:sz w:val="36"/>
                                  <w:szCs w:val="36"/>
                                  <w:lang w:eastAsia="de-DE"/>
                                </w:rPr>
                              </w:pPr>
                            </w:p>
                          </w:tc>
                          <w:tc>
                            <w:tcPr>
                              <w:tcW w:w="24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noProof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  <w:drawing>
                                  <wp:inline distT="0" distB="0" distL="0" distR="0" wp14:anchorId="68BB323F" wp14:editId="61DE1113">
                                    <wp:extent cx="1574800" cy="1492250"/>
                                    <wp:effectExtent l="0" t="0" r="6350" b="0"/>
                                    <wp:docPr id="47" name="Bild 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4800" cy="1492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</w:tr>
                  <w:tr w:rsidR="002150D7" w:rsidRPr="002150D7">
                    <w:trPr>
                      <w:trHeight w:val="300"/>
                      <w:jc w:val="center"/>
                    </w:trPr>
                    <w:tc>
                      <w:tcPr>
                        <w:tcW w:w="0" w:type="auto"/>
                        <w:shd w:val="clear" w:color="auto" w:fill="659EAF"/>
                        <w:hideMark/>
                      </w:tcPr>
                      <w:p w:rsidR="002150D7" w:rsidRPr="002150D7" w:rsidRDefault="002150D7" w:rsidP="002150D7">
                        <w:pPr>
                          <w:spacing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:sz w:val="24"/>
                            <w:szCs w:val="24"/>
                            <w:lang w:eastAsia="de-DE"/>
                          </w:rPr>
                          <w:drawing>
                            <wp:inline distT="0" distB="0" distL="0" distR="0" wp14:anchorId="70838129" wp14:editId="3497536B">
                              <wp:extent cx="6667500" cy="285750"/>
                              <wp:effectExtent l="0" t="0" r="0" b="0"/>
                              <wp:docPr id="48" name="Bild 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66750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4"/>
                            <w:szCs w:val="24"/>
                            <w:lang w:eastAsia="de-DE"/>
                          </w:rPr>
                          <w:t>Bereits im vergangenen Jahr haben wir unsere Individual-Haftpflichtpolicen (IHP) umfangreich überarbeitet, nun haben wir sie nochmals weiterentwickelt und optimiert. Hier ein kleiner Vorgeschmack mit den TOP-Highlights.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br/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br/>
                        </w:r>
                        <w:proofErr w:type="gramStart"/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11A3B"/>
                            <w:kern w:val="0"/>
                            <w:sz w:val="21"/>
                            <w:szCs w:val="21"/>
                            <w:lang w:eastAsia="de-DE"/>
                          </w:rPr>
                          <w:t>Verbessert</w:t>
                        </w:r>
                        <w:proofErr w:type="gramEnd"/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Jetzt bis 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300.000 EUR für Produkt-Rückrufkosten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 je Versicherungsfall und für alle Versicherungsfälle eines Versicherungsjahres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2150D7" w:rsidRPr="002150D7">
                          <w:trPr>
                            <w:trHeight w:val="3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Produktschutz und Produktmanipulation bis 100.000 EUR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 je Versicherungsfall und für alle Versicherungsfälle eines Versicherungsjahres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11A3B"/>
                            <w:kern w:val="0"/>
                            <w:sz w:val="21"/>
                            <w:szCs w:val="21"/>
                            <w:lang w:eastAsia="de-DE"/>
                          </w:rPr>
                          <w:t>NEU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AKB-Deckung für Gabelstapler und Arbeitsmaschinen bis 20 km/h sowie für nicht zugelassene, aber versicherungspflichtige, Kfz auf dem Betriebsgrundstück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2150D7" w:rsidRPr="002150D7">
                          <w:trPr>
                            <w:trHeight w:val="3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Beschädigungsrisiko fremder Kfz (Kfz-Zusatzdeckung)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2150D7" w:rsidRPr="002150D7">
                          <w:trPr>
                            <w:trHeight w:val="3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Abhandenkommen und Beschädigung von Dokumenten Dritter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2150D7" w:rsidRPr="002150D7">
                          <w:trPr>
                            <w:trHeight w:val="3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Durchführung von Winterdienst bis 10.000 EUR Umsatz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t>Speziell für die 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11A3B"/>
                            <w:kern w:val="0"/>
                            <w:sz w:val="21"/>
                            <w:szCs w:val="21"/>
                            <w:lang w:eastAsia="de-DE"/>
                          </w:rPr>
                          <w:t>Baubranche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t> aufgenommen: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Asbest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 (Vorsorgedeckung)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2150D7" w:rsidRPr="002150D7">
                          <w:trPr>
                            <w:trHeight w:val="3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7"/>
                          <w:gridCol w:w="225"/>
                          <w:gridCol w:w="7502"/>
                        </w:tblGrid>
                        <w:tr w:rsidR="002150D7" w:rsidRPr="002150D7">
                          <w:tc>
                            <w:tcPr>
                              <w:tcW w:w="75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jc w:val="right"/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BE0D3E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●</w:t>
                              </w:r>
                            </w:p>
                          </w:tc>
                          <w:tc>
                            <w:tcPr>
                              <w:tcW w:w="225" w:type="dx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Bauträger-, Generalübernehmer- und Generalunternehmertätigkeiten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br/>
                        </w: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11A3B"/>
                            <w:kern w:val="0"/>
                            <w:sz w:val="21"/>
                            <w:szCs w:val="21"/>
                            <w:lang w:eastAsia="de-DE"/>
                          </w:rPr>
                          <w:t>Immer mit dabei: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54"/>
                        </w:tblGrid>
                        <w:tr w:rsidR="002150D7" w:rsidRPr="002150D7"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 w:tblpXSpec="right" w:tblpYSpec="center"/>
                                <w:tblW w:w="31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"/>
                                <w:gridCol w:w="2850"/>
                              </w:tblGrid>
                              <w:tr w:rsidR="002150D7" w:rsidRPr="002150D7">
                                <w:tc>
                                  <w:tcPr>
                                    <w:tcW w:w="300" w:type="dxa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30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2850" w:type="dxa"/>
                                      <w:shd w:val="clear" w:color="auto" w:fill="F1B41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"/>
                                      <w:gridCol w:w="2250"/>
                                      <w:gridCol w:w="300"/>
                                    </w:tblGrid>
                                    <w:tr w:rsidR="002150D7" w:rsidRPr="002150D7">
                                      <w:tc>
                                        <w:tcPr>
                                          <w:tcW w:w="300" w:type="dxa"/>
                                          <w:shd w:val="clear" w:color="auto" w:fill="F1B41F"/>
                                          <w:vAlign w:val="center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shd w:val="clear" w:color="auto" w:fill="F1B41F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jc w:val="righ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drawing>
                                              <wp:inline distT="0" distB="0" distL="0" distR="0" wp14:anchorId="7FFEFFC5" wp14:editId="066B72AC">
                                                <wp:extent cx="190500" cy="190500"/>
                                                <wp:effectExtent l="0" t="0" r="0" b="0"/>
                                                <wp:docPr id="49" name="Bild 49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9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500" cy="190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00" w:type="dxa"/>
                                          <w:shd w:val="clear" w:color="auto" w:fill="F1B41F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drawing>
                                              <wp:inline distT="0" distB="0" distL="0" distR="0" wp14:anchorId="74A72EC3" wp14:editId="1EC59EE9">
                                                <wp:extent cx="190500" cy="190500"/>
                                                <wp:effectExtent l="0" t="0" r="0" b="0"/>
                                                <wp:docPr id="50" name="Bild 50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0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500" cy="190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2150D7" w:rsidRPr="002150D7">
                                      <w:tc>
                                        <w:tcPr>
                                          <w:tcW w:w="300" w:type="dxa"/>
                                          <w:shd w:val="clear" w:color="auto" w:fill="F1B41F"/>
                                          <w:vAlign w:val="center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shd w:val="clear" w:color="auto" w:fill="F1B41F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t>Schützt Sie vor Haftungsfallen und Schadendiskussionen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00" w:type="dxa"/>
                                          <w:shd w:val="clear" w:color="auto" w:fill="F1B41F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drawing>
                                              <wp:inline distT="0" distB="0" distL="0" distR="0" wp14:anchorId="4CB9D4F7" wp14:editId="2C6E0A6F">
                                                <wp:extent cx="190500" cy="190500"/>
                                                <wp:effectExtent l="0" t="0" r="0" b="0"/>
                                                <wp:docPr id="51" name="Bild 51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1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500" cy="1905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2150D7" w:rsidRPr="002150D7">
                                      <w:trPr>
                                        <w:trHeight w:val="200"/>
                                      </w:trPr>
                                      <w:tc>
                                        <w:tcPr>
                                          <w:tcW w:w="300" w:type="dxa"/>
                                          <w:shd w:val="clear" w:color="auto" w:fill="F1B41F"/>
                                          <w:vAlign w:val="center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shd w:val="clear" w:color="auto" w:fill="F1B41F"/>
                                          <w:vAlign w:val="center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00" w:type="dxa"/>
                                          <w:shd w:val="clear" w:color="auto" w:fill="F1B41F"/>
                                          <w:vAlign w:val="center"/>
                                          <w:hideMark/>
                                        </w:tcPr>
                                        <w:p w:rsidR="002150D7" w:rsidRPr="002150D7" w:rsidRDefault="002150D7" w:rsidP="002150D7">
                                          <w:pPr>
                                            <w:spacing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</w:pPr>
                                          <w:r w:rsidRPr="002150D7"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de-DE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150D7" w:rsidRPr="002150D7" w:rsidRDefault="002150D7" w:rsidP="002150D7">
                                    <w:pPr>
                                      <w:spacing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de-D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300" w:lineRule="atLeast"/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Best-Leistungs-Garantie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 (Marktinnovationen)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br/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br/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Besitzstandsgarantie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 (Vorversicherungsgarantie)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br/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br/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b/>
                                  <w:bCs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Update-Garantie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t> (Innovationsklausel)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000001"/>
                                  <w:kern w:val="0"/>
                                  <w:sz w:val="21"/>
                                  <w:szCs w:val="21"/>
                                  <w:lang w:eastAsia="de-DE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trHeight w:val="10"/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D3D4D9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11A3B"/>
                            <w:kern w:val="0"/>
                            <w:sz w:val="21"/>
                            <w:szCs w:val="21"/>
                            <w:lang w:eastAsia="de-DE"/>
                          </w:rPr>
                          <w:t>Vermittlerportal - alle Informationen und Unterlagen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br/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br/>
                          <w:t>In unserem Vermittlerportal stehen Ihnen alle Informationen und Unterlagen übersichtlich und zum jederzeitigen Abruf bereit.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shd w:val="clear" w:color="auto" w:fill="BE0D3E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"/>
                          <w:gridCol w:w="1941"/>
                          <w:gridCol w:w="300"/>
                          <w:gridCol w:w="380"/>
                          <w:gridCol w:w="225"/>
                        </w:tblGrid>
                        <w:tr w:rsidR="002150D7" w:rsidRPr="002150D7">
                          <w:trPr>
                            <w:tblCellSpacing w:w="0" w:type="dxa"/>
                          </w:trPr>
                          <w:tc>
                            <w:tcPr>
                              <w:tcW w:w="3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E0D3E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41"/>
                              </w:tblGrid>
                              <w:tr w:rsidR="002150D7" w:rsidRPr="002150D7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891A86" w:rsidP="002150D7">
                              <w:pPr>
                                <w:spacing w:line="240" w:lineRule="auto"/>
                                <w:rPr>
                                  <w:rFonts w:ascii="Ubuntu" w:eastAsia="Times New Roman" w:hAnsi="Ubuntu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hyperlink r:id="rId16" w:tgtFrame="_blank" w:history="1">
                                <w:r w:rsidR="002150D7" w:rsidRPr="002150D7">
                                  <w:rPr>
                                    <w:rFonts w:ascii="Ubuntu" w:eastAsia="Times New Roman" w:hAnsi="Ubuntu" w:cs="Times New Roman"/>
                                    <w:caps/>
                                    <w:color w:val="FFFFFF"/>
                                    <w:kern w:val="0"/>
                                    <w:sz w:val="21"/>
                                    <w:szCs w:val="21"/>
                                    <w:u w:val="single"/>
                                    <w:lang w:eastAsia="de-DE"/>
                                  </w:rPr>
                                  <w:t>ZUR PRODUKTSEITE</w:t>
                                </w:r>
                              </w:hyperlink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41"/>
                              </w:tblGrid>
                              <w:tr w:rsidR="002150D7" w:rsidRPr="002150D7">
                                <w:trPr>
                                  <w:trHeight w:val="7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240" w:lineRule="auto"/>
                                <w:rPr>
                                  <w:rFonts w:ascii="Ubuntu" w:eastAsia="Times New Roman" w:hAnsi="Ubuntu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</w:p>
                          </w:tc>
                          <w:tc>
                            <w:tcPr>
                              <w:tcW w:w="3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E0D3E"/>
                              <w:hideMark/>
                            </w:tcPr>
                            <w:p w:rsidR="002150D7" w:rsidRPr="002150D7" w:rsidRDefault="00891A86" w:rsidP="002150D7">
                              <w:pPr>
                                <w:spacing w:line="240" w:lineRule="auto"/>
                                <w:rPr>
                                  <w:rFonts w:ascii="Ubuntu" w:eastAsia="Times New Roman" w:hAnsi="Ubuntu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hyperlink r:id="rId17" w:tgtFrame="_blank" w:history="1">
                                <w:r w:rsidR="002150D7" w:rsidRPr="002150D7">
                                  <w:rPr>
                                    <w:rFonts w:ascii="Arial" w:eastAsia="Times New Roman" w:hAnsi="Arial" w:cs="Arial"/>
                                    <w:caps/>
                                    <w:color w:val="FFFFFF"/>
                                    <w:kern w:val="0"/>
                                    <w:sz w:val="38"/>
                                    <w:szCs w:val="38"/>
                                    <w:lang w:eastAsia="de-DE"/>
                                  </w:rPr>
                                  <w:t>→</w:t>
                                </w:r>
                              </w:hyperlink>
                            </w:p>
                          </w:tc>
                          <w:tc>
                            <w:tcPr>
                              <w:tcW w:w="225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7"/>
                    <w:gridCol w:w="9000"/>
                    <w:gridCol w:w="177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:sz w:val="24"/>
                            <w:szCs w:val="24"/>
                            <w:lang w:eastAsia="de-DE"/>
                          </w:rPr>
                          <w:drawing>
                            <wp:inline distT="0" distB="0" distL="0" distR="0" wp14:anchorId="102BF7C0" wp14:editId="7AEE8DCE">
                              <wp:extent cx="5715000" cy="285750"/>
                              <wp:effectExtent l="0" t="0" r="0" b="0"/>
                              <wp:docPr id="52" name="Bild 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225" w:type="dxa"/>
                          <w:right w:w="0" w:type="dxa"/>
                        </w:tcMar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b/>
                            <w:bCs/>
                            <w:color w:val="BE0D3E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E0D3E"/>
                            <w:kern w:val="0"/>
                            <w:sz w:val="24"/>
                            <w:szCs w:val="24"/>
                            <w:lang w:eastAsia="de-DE"/>
                          </w:rPr>
                          <w:t>Kennen Sie übrigens schon unseren ALH Vermittler Campus?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t>Steuern Sie Ihre Weiterbildung gezielt mit den für Sie relevanten Bildungsangeboten. Auf unserer Lernplattform erhalten Sie jederzeit einen optimalen Überblick. Auch im Mai erwarten Sie wieder spannende Themen: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trHeight w:val="10"/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D3D4D9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30" w:lineRule="atLeast"/>
                          <w:rPr>
                            <w:rFonts w:ascii="Ubuntu" w:eastAsia="Times New Roman" w:hAnsi="Ubuntu" w:cs="Times New Roman"/>
                            <w:b/>
                            <w:bCs/>
                            <w:caps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aps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t>MITTWOCH, 18.05.2022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90" w:lineRule="atLeast"/>
                          <w:rPr>
                            <w:rFonts w:ascii="Ubuntu" w:eastAsia="Times New Roman" w:hAnsi="Ubuntu" w:cs="Times New Roman"/>
                            <w:b/>
                            <w:bCs/>
                            <w:color w:val="BE0D3E"/>
                            <w:kern w:val="0"/>
                            <w:sz w:val="30"/>
                            <w:szCs w:val="30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b/>
                            <w:bCs/>
                            <w:color w:val="BE0D3E"/>
                            <w:kern w:val="0"/>
                            <w:sz w:val="27"/>
                            <w:szCs w:val="27"/>
                            <w:lang w:eastAsia="de-DE"/>
                          </w:rPr>
                          <w:t>VIP Firmen - Multi Risk Police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shd w:val="clear" w:color="auto" w:fill="BE0D3E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"/>
                          <w:gridCol w:w="1689"/>
                          <w:gridCol w:w="300"/>
                          <w:gridCol w:w="380"/>
                          <w:gridCol w:w="225"/>
                        </w:tblGrid>
                        <w:tr w:rsidR="002150D7" w:rsidRPr="002150D7">
                          <w:trPr>
                            <w:tblCellSpacing w:w="0" w:type="dxa"/>
                          </w:trPr>
                          <w:tc>
                            <w:tcPr>
                              <w:tcW w:w="3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E0D3E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89"/>
                              </w:tblGrid>
                              <w:tr w:rsidR="002150D7" w:rsidRPr="002150D7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891A86" w:rsidP="002150D7">
                              <w:pPr>
                                <w:spacing w:line="240" w:lineRule="auto"/>
                                <w:rPr>
                                  <w:rFonts w:ascii="Ubuntu" w:eastAsia="Times New Roman" w:hAnsi="Ubuntu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hyperlink r:id="rId19" w:tgtFrame="_blank" w:history="1">
                                <w:r w:rsidR="002150D7" w:rsidRPr="002150D7">
                                  <w:rPr>
                                    <w:rFonts w:ascii="Ubuntu" w:eastAsia="Times New Roman" w:hAnsi="Ubuntu" w:cs="Times New Roman"/>
                                    <w:caps/>
                                    <w:color w:val="FFFFFF"/>
                                    <w:kern w:val="0"/>
                                    <w:sz w:val="21"/>
                                    <w:szCs w:val="21"/>
                                    <w:u w:val="single"/>
                                    <w:lang w:eastAsia="de-DE"/>
                                  </w:rPr>
                                  <w:t>MEHR ERFAHREN</w:t>
                                </w:r>
                              </w:hyperlink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89"/>
                              </w:tblGrid>
                              <w:tr w:rsidR="002150D7" w:rsidRPr="002150D7">
                                <w:trPr>
                                  <w:trHeight w:val="7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240" w:lineRule="auto"/>
                                <w:rPr>
                                  <w:rFonts w:ascii="Ubuntu" w:eastAsia="Times New Roman" w:hAnsi="Ubuntu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</w:p>
                          </w:tc>
                          <w:tc>
                            <w:tcPr>
                              <w:tcW w:w="3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E0D3E"/>
                              <w:hideMark/>
                            </w:tcPr>
                            <w:p w:rsidR="002150D7" w:rsidRPr="002150D7" w:rsidRDefault="00891A86" w:rsidP="002150D7">
                              <w:pPr>
                                <w:spacing w:line="240" w:lineRule="auto"/>
                                <w:rPr>
                                  <w:rFonts w:ascii="Ubuntu" w:eastAsia="Times New Roman" w:hAnsi="Ubuntu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hyperlink r:id="rId20" w:tgtFrame="_blank" w:history="1">
                                <w:r w:rsidR="002150D7" w:rsidRPr="002150D7">
                                  <w:rPr>
                                    <w:rFonts w:ascii="Arial" w:eastAsia="Times New Roman" w:hAnsi="Arial" w:cs="Arial"/>
                                    <w:caps/>
                                    <w:color w:val="FFFFFF"/>
                                    <w:kern w:val="0"/>
                                    <w:sz w:val="38"/>
                                    <w:szCs w:val="38"/>
                                    <w:lang w:eastAsia="de-DE"/>
                                  </w:rPr>
                                  <w:t>→</w:t>
                                </w:r>
                              </w:hyperlink>
                            </w:p>
                          </w:tc>
                          <w:tc>
                            <w:tcPr>
                              <w:tcW w:w="225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7"/>
                    <w:gridCol w:w="9000"/>
                    <w:gridCol w:w="177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:sz w:val="24"/>
                            <w:szCs w:val="24"/>
                            <w:lang w:eastAsia="de-DE"/>
                          </w:rPr>
                          <w:drawing>
                            <wp:inline distT="0" distB="0" distL="0" distR="0" wp14:anchorId="01CC496F" wp14:editId="306E5C4F">
                              <wp:extent cx="5715000" cy="285750"/>
                              <wp:effectExtent l="0" t="0" r="0" b="0"/>
                              <wp:docPr id="53" name="Bild 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2150D7" w:rsidRPr="002150D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de-D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0"/>
                    <w:gridCol w:w="7854"/>
                    <w:gridCol w:w="750"/>
                  </w:tblGrid>
                  <w:tr w:rsidR="002150D7" w:rsidRPr="002150D7">
                    <w:trPr>
                      <w:jc w:val="center"/>
                    </w:trPr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2150D7" w:rsidRPr="002150D7" w:rsidRDefault="002150D7" w:rsidP="002150D7">
                        <w:pPr>
                          <w:spacing w:line="300" w:lineRule="atLeast"/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</w:pP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17"/>
                            <w:szCs w:val="17"/>
                            <w:lang w:eastAsia="de-DE"/>
                          </w:rPr>
                          <w:t>Alte Leipziger Versicherung AG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17"/>
                            <w:szCs w:val="17"/>
                            <w:lang w:eastAsia="de-DE"/>
                          </w:rPr>
                          <w:br/>
                          <w:t>Die Sachversicherung der ALH Gruppe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17"/>
                            <w:szCs w:val="17"/>
                            <w:lang w:eastAsia="de-DE"/>
                          </w:rPr>
                          <w:br/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21"/>
                            <w:szCs w:val="21"/>
                            <w:lang w:eastAsia="de-DE"/>
                          </w:rPr>
                          <w:br/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14"/>
                            <w:szCs w:val="14"/>
                            <w:lang w:eastAsia="de-DE"/>
                          </w:rPr>
                          <w:t>Vors. des Aufsichtsrats: Christoph Bohn · Vorstand: Kai Waldmann, Sven Waldschmidt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14"/>
                            <w:szCs w:val="14"/>
                            <w:lang w:eastAsia="de-DE"/>
                          </w:rPr>
                          <w:br/>
                          <w:t>Sitz Oberursel (Taunus) · Rechtsform Aktiengesellschaft · Amtsgericht Bad Homburg v. d. H. HRB 1585</w:t>
                        </w:r>
                        <w:r w:rsidRPr="002150D7">
                          <w:rPr>
                            <w:rFonts w:ascii="Ubuntu" w:eastAsia="Times New Roman" w:hAnsi="Ubuntu" w:cs="Times New Roman"/>
                            <w:color w:val="000001"/>
                            <w:kern w:val="0"/>
                            <w:sz w:val="14"/>
                            <w:szCs w:val="14"/>
                            <w:lang w:eastAsia="de-DE"/>
                          </w:rPr>
                          <w:br/>
                          <w:t>USt.-Id.Nr. DE 811189884 · St.-Nr. 807/V90807004611 (VersStG)</w:t>
                        </w:r>
                      </w:p>
                    </w:tc>
                    <w:tc>
                      <w:tcPr>
                        <w:tcW w:w="750" w:type="dxa"/>
                        <w:vAlign w:val="center"/>
                        <w:hideMark/>
                      </w:tcPr>
                      <w:p w:rsidR="002150D7" w:rsidRPr="002150D7" w:rsidRDefault="002150D7" w:rsidP="002150D7">
                        <w:pPr>
                          <w:spacing w:line="15" w:lineRule="atLeast"/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</w:pPr>
                        <w:r w:rsidRPr="002150D7">
                          <w:rPr>
                            <w:rFonts w:ascii="Times New Roman" w:eastAsia="Times New Roman" w:hAnsi="Times New Roman" w:cs="Times New Roman"/>
                            <w:kern w:val="0"/>
                            <w:sz w:val="2"/>
                            <w:szCs w:val="2"/>
                            <w:lang w:eastAsia="de-DE"/>
                          </w:rPr>
                          <w:t> </w:t>
                        </w: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de-DE"/>
                    </w:rPr>
                  </w:pPr>
                </w:p>
              </w:tc>
            </w:tr>
          </w:tbl>
          <w:p w:rsidR="002150D7" w:rsidRPr="002150D7" w:rsidRDefault="002150D7" w:rsidP="002150D7">
            <w:pPr>
              <w:spacing w:line="240" w:lineRule="auto"/>
              <w:jc w:val="center"/>
              <w:rPr>
                <w:rFonts w:ascii="Ubuntu" w:eastAsia="Times New Roman" w:hAnsi="Ubuntu" w:cs="Times New Roman"/>
                <w:color w:val="000001"/>
                <w:kern w:val="0"/>
                <w:sz w:val="21"/>
                <w:szCs w:val="21"/>
                <w:lang w:eastAsia="de-DE"/>
              </w:rPr>
            </w:pPr>
          </w:p>
        </w:tc>
      </w:tr>
    </w:tbl>
    <w:p w:rsidR="002150D7" w:rsidRPr="002150D7" w:rsidRDefault="002150D7" w:rsidP="002150D7">
      <w:pPr>
        <w:spacing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150D7" w:rsidRPr="002150D7" w:rsidTr="002150D7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0"/>
            </w:tblGrid>
            <w:tr w:rsidR="002150D7" w:rsidRPr="002150D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00"/>
                  </w:tblGrid>
                  <w:tr w:rsidR="002150D7" w:rsidRPr="002150D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  <w:gridCol w:w="1950"/>
                        </w:tblGrid>
                        <w:tr w:rsidR="002150D7" w:rsidRPr="002150D7">
                          <w:trPr>
                            <w:trHeight w:val="270"/>
                          </w:trPr>
                          <w:tc>
                            <w:tcPr>
                              <w:tcW w:w="0" w:type="auto"/>
                              <w:shd w:val="clear" w:color="auto" w:fill="DD023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50" w:type="dx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noProof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  <w:drawing>
                                  <wp:inline distT="0" distB="0" distL="0" distR="0" wp14:anchorId="1529E225" wp14:editId="0C7154B3">
                                    <wp:extent cx="1238250" cy="260350"/>
                                    <wp:effectExtent l="0" t="0" r="0" b="6350"/>
                                    <wp:docPr id="54" name="Bild 5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260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shd w:val="clear" w:color="auto" w:fill="BE0D3E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0"/>
                          <w:gridCol w:w="7650"/>
                          <w:gridCol w:w="300"/>
                          <w:gridCol w:w="1950"/>
                        </w:tblGrid>
                        <w:tr w:rsidR="002150D7" w:rsidRPr="002150D7">
                          <w:tc>
                            <w:tcPr>
                              <w:tcW w:w="6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BE0D3E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50"/>
                              </w:tblGrid>
                              <w:tr w:rsidR="002150D7" w:rsidRPr="002150D7">
                                <w:trPr>
                                  <w:trHeight w:val="20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240" w:lineRule="atLeast"/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t>Verantwortlicher im Sinne des Medienstaatsvertrags (MStV): Andreas Bernhardt,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br/>
                                <w:t>Alte Leipziger-Platz 1, 61440 Oberursel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br/>
                                <w:t>Tel. 06171 6600 | Fax 06171 24434</w:t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br/>
                              </w:r>
                              <w:hyperlink r:id="rId22" w:tgtFrame="_blank" w:history="1">
                                <w:r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alte-leipziger.de</w:t>
                                </w:r>
                              </w:hyperlink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t> | </w:t>
                              </w:r>
                              <w:hyperlink r:id="rId23" w:tgtFrame="_blank" w:history="1">
                                <w:r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service@alte-leipziger.de</w:t>
                                </w:r>
                              </w:hyperlink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t> | </w:t>
                              </w:r>
                              <w:hyperlink r:id="rId24" w:tgtFrame="_blank" w:history="1">
                                <w:r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hallesche.de</w:t>
                                </w:r>
                              </w:hyperlink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t> | </w:t>
                              </w:r>
                              <w:hyperlink r:id="rId25" w:tgtFrame="_blank" w:history="1">
                                <w:r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service@hallesche.de</w:t>
                                </w:r>
                              </w:hyperlink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br/>
                              </w:r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br/>
                                <w:t>Wenn Sie zukünftig keine weiteren Informationen wünschen, können Sie den Newsletter </w:t>
                              </w:r>
                              <w:hyperlink r:id="rId26" w:tgtFrame="_blank" w:history="1">
                                <w:r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hier komplett abbestellen</w:t>
                                </w:r>
                              </w:hyperlink>
                              <w:r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t>.</w:t>
                              </w: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650"/>
                              </w:tblGrid>
                              <w:tr w:rsidR="002150D7" w:rsidRPr="002150D7">
                                <w:trPr>
                                  <w:trHeight w:val="20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240" w:lineRule="atLeast"/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</w:pPr>
                            </w:p>
                          </w:tc>
                          <w:tc>
                            <w:tcPr>
                              <w:tcW w:w="300" w:type="dxa"/>
                              <w:shd w:val="clear" w:color="auto" w:fill="BE0D3E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950" w:type="dxa"/>
                              <w:shd w:val="clear" w:color="auto" w:fill="DD023A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240" w:lineRule="auto"/>
                                <w:jc w:val="righ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noProof/>
                                  <w:kern w:val="0"/>
                                  <w:sz w:val="24"/>
                                  <w:szCs w:val="24"/>
                                  <w:lang w:eastAsia="de-DE"/>
                                </w:rPr>
                                <w:drawing>
                                  <wp:inline distT="0" distB="0" distL="0" distR="0" wp14:anchorId="02D56F7A" wp14:editId="32966DD7">
                                    <wp:extent cx="1238250" cy="1974850"/>
                                    <wp:effectExtent l="0" t="0" r="0" b="6350"/>
                                    <wp:docPr id="55" name="Bild 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1974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  <w:tbl>
                        <w:tblPr>
                          <w:tblW w:w="5000" w:type="pct"/>
                          <w:shd w:val="clear" w:color="auto" w:fill="DD023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0"/>
                          <w:gridCol w:w="9600"/>
                          <w:gridCol w:w="300"/>
                        </w:tblGrid>
                        <w:tr w:rsidR="002150D7" w:rsidRPr="002150D7">
                          <w:trPr>
                            <w:trHeight w:val="440"/>
                          </w:trPr>
                          <w:tc>
                            <w:tcPr>
                              <w:tcW w:w="600" w:type="dxa"/>
                              <w:shd w:val="clear" w:color="auto" w:fill="DD023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DD023A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2150D7" w:rsidRPr="002150D7">
                                <w:trPr>
                                  <w:trHeight w:val="5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891A86" w:rsidP="002150D7">
                              <w:pPr>
                                <w:spacing w:line="240" w:lineRule="atLeast"/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</w:pPr>
                              <w:hyperlink r:id="rId28" w:tgtFrame="_blank" w:history="1">
                                <w:r w:rsidR="002150D7"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Impressum</w:t>
                                </w:r>
                              </w:hyperlink>
                              <w:r w:rsidR="002150D7" w:rsidRPr="002150D7"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  <w:t> | </w:t>
                              </w:r>
                              <w:hyperlink r:id="rId29" w:tgtFrame="_blank" w:history="1">
                                <w:r w:rsidR="002150D7" w:rsidRPr="002150D7">
                                  <w:rPr>
                                    <w:rFonts w:ascii="Ubuntu" w:eastAsia="Times New Roman" w:hAnsi="Ubuntu" w:cs="Times New Roman"/>
                                    <w:color w:val="FFFFFF"/>
                                    <w:kern w:val="0"/>
                                    <w:sz w:val="18"/>
                                    <w:szCs w:val="18"/>
                                    <w:u w:val="single"/>
                                    <w:lang w:eastAsia="de-DE"/>
                                  </w:rPr>
                                  <w:t>Datenschutz</w:t>
                                </w:r>
                              </w:hyperlink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2150D7" w:rsidRPr="002150D7">
                                <w:trPr>
                                  <w:trHeight w:val="80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2150D7" w:rsidRPr="002150D7" w:rsidRDefault="002150D7" w:rsidP="002150D7">
                                    <w:pPr>
                                      <w:spacing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</w:pPr>
                                    <w:r w:rsidRPr="002150D7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"/>
                                        <w:szCs w:val="2"/>
                                        <w:lang w:eastAsia="de-DE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2150D7" w:rsidRPr="002150D7" w:rsidRDefault="002150D7" w:rsidP="002150D7">
                              <w:pPr>
                                <w:spacing w:line="240" w:lineRule="atLeast"/>
                                <w:rPr>
                                  <w:rFonts w:ascii="Ubuntu" w:eastAsia="Times New Roman" w:hAnsi="Ubuntu" w:cs="Times New Roman"/>
                                  <w:color w:val="FFFFFF"/>
                                  <w:kern w:val="0"/>
                                  <w:sz w:val="18"/>
                                  <w:szCs w:val="18"/>
                                  <w:lang w:eastAsia="de-DE"/>
                                </w:rPr>
                              </w:pPr>
                            </w:p>
                          </w:tc>
                          <w:tc>
                            <w:tcPr>
                              <w:tcW w:w="300" w:type="dxa"/>
                              <w:shd w:val="clear" w:color="auto" w:fill="DD023A"/>
                              <w:vAlign w:val="center"/>
                              <w:hideMark/>
                            </w:tcPr>
                            <w:p w:rsidR="002150D7" w:rsidRPr="002150D7" w:rsidRDefault="002150D7" w:rsidP="002150D7">
                              <w:pPr>
                                <w:spacing w:line="15" w:lineRule="atLeast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</w:pPr>
                              <w:r w:rsidRPr="002150D7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"/>
                                  <w:szCs w:val="2"/>
                                  <w:lang w:eastAsia="de-DE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150D7" w:rsidRPr="002150D7" w:rsidRDefault="002150D7" w:rsidP="002150D7">
                        <w:pPr>
                          <w:spacing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de-DE"/>
                          </w:rPr>
                        </w:pPr>
                      </w:p>
                    </w:tc>
                  </w:tr>
                </w:tbl>
                <w:p w:rsidR="002150D7" w:rsidRPr="002150D7" w:rsidRDefault="002150D7" w:rsidP="002150D7">
                  <w:pPr>
                    <w:spacing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de-DE"/>
                    </w:rPr>
                  </w:pPr>
                </w:p>
              </w:tc>
            </w:tr>
          </w:tbl>
          <w:p w:rsidR="002150D7" w:rsidRPr="002150D7" w:rsidRDefault="002150D7" w:rsidP="002150D7">
            <w:pPr>
              <w:spacing w:line="240" w:lineRule="auto"/>
              <w:jc w:val="center"/>
              <w:rPr>
                <w:rFonts w:ascii="Ubuntu" w:eastAsia="Times New Roman" w:hAnsi="Ubuntu" w:cs="Times New Roman"/>
                <w:color w:val="000001"/>
                <w:kern w:val="0"/>
                <w:sz w:val="21"/>
                <w:szCs w:val="21"/>
                <w:lang w:eastAsia="de-DE"/>
              </w:rPr>
            </w:pPr>
          </w:p>
        </w:tc>
      </w:tr>
    </w:tbl>
    <w:p w:rsidR="002150D7" w:rsidRPr="002150D7" w:rsidRDefault="002150D7" w:rsidP="002150D7">
      <w:pPr>
        <w:spacing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</w:rPr>
      </w:pPr>
    </w:p>
    <w:tbl>
      <w:tblPr>
        <w:tblW w:w="5000" w:type="pct"/>
        <w:shd w:val="clear" w:color="auto" w:fill="E9E9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150D7" w:rsidRPr="002150D7" w:rsidTr="002150D7">
        <w:tc>
          <w:tcPr>
            <w:tcW w:w="0" w:type="auto"/>
            <w:shd w:val="clear" w:color="auto" w:fill="E9E9E9"/>
            <w:hideMark/>
          </w:tcPr>
          <w:tbl>
            <w:tblPr>
              <w:tblW w:w="105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0"/>
              <w:gridCol w:w="9750"/>
            </w:tblGrid>
            <w:tr w:rsidR="002150D7" w:rsidRPr="002150D7">
              <w:trPr>
                <w:jc w:val="center"/>
              </w:trPr>
              <w:tc>
                <w:tcPr>
                  <w:tcW w:w="750" w:type="dxa"/>
                  <w:shd w:val="clear" w:color="auto" w:fill="FFFFFF"/>
                  <w:vAlign w:val="center"/>
                  <w:hideMark/>
                </w:tcPr>
                <w:p w:rsidR="002150D7" w:rsidRPr="002150D7" w:rsidRDefault="002150D7" w:rsidP="002150D7">
                  <w:pPr>
                    <w:spacing w:line="15" w:lineRule="atLeast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de-DE"/>
                    </w:rPr>
                  </w:pPr>
                  <w:r w:rsidRPr="002150D7"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de-DE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hideMark/>
                </w:tcPr>
                <w:p w:rsidR="002150D7" w:rsidRPr="002150D7" w:rsidRDefault="002150D7" w:rsidP="002150D7">
                  <w:pPr>
                    <w:spacing w:line="15" w:lineRule="atLeast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de-DE"/>
                    </w:rPr>
                  </w:pPr>
                </w:p>
              </w:tc>
            </w:tr>
          </w:tbl>
          <w:p w:rsidR="002150D7" w:rsidRPr="002150D7" w:rsidRDefault="002150D7" w:rsidP="002150D7">
            <w:pPr>
              <w:spacing w:line="240" w:lineRule="auto"/>
              <w:jc w:val="center"/>
              <w:rPr>
                <w:rFonts w:ascii="Ubuntu" w:eastAsia="Times New Roman" w:hAnsi="Ubuntu" w:cs="Times New Roman"/>
                <w:color w:val="000001"/>
                <w:kern w:val="0"/>
                <w:sz w:val="21"/>
                <w:szCs w:val="21"/>
                <w:lang w:eastAsia="de-DE"/>
              </w:rPr>
            </w:pPr>
          </w:p>
        </w:tc>
      </w:tr>
    </w:tbl>
    <w:p w:rsidR="002150D7" w:rsidRPr="002150D7" w:rsidRDefault="002150D7" w:rsidP="002150D7"/>
    <w:sectPr w:rsidR="002150D7" w:rsidRPr="002150D7" w:rsidSect="000C6B85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B64" w:rsidRPr="007531BB" w:rsidRDefault="00B67B64" w:rsidP="00610E8E">
      <w:pPr>
        <w:spacing w:line="240" w:lineRule="auto"/>
      </w:pPr>
      <w:r w:rsidRPr="007531BB">
        <w:separator/>
      </w:r>
    </w:p>
  </w:endnote>
  <w:endnote w:type="continuationSeparator" w:id="0">
    <w:p w:rsidR="00B67B64" w:rsidRPr="007531BB" w:rsidRDefault="00B67B64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64" w:rsidRDefault="00B67B6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64" w:rsidRPr="007531BB" w:rsidRDefault="00B67B64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891A86">
      <w:rPr>
        <w:noProof/>
      </w:rPr>
      <w:instrText>3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891A86">
      <w:rPr>
        <w:noProof/>
      </w:rPr>
      <w:instrText>3</w:instrText>
    </w:r>
    <w:r w:rsidRPr="007531BB">
      <w:fldChar w:fldCharType="end"/>
    </w:r>
    <w:r w:rsidRPr="007531BB">
      <w:instrText xml:space="preserve"> / </w:instrText>
    </w:r>
    <w:r w:rsidR="00891A86">
      <w:fldChar w:fldCharType="begin"/>
    </w:r>
    <w:r w:rsidR="00891A86">
      <w:instrText xml:space="preserve"> NUMPAGES  \* Arabic  \* MERGEFORMAT </w:instrText>
    </w:r>
    <w:r w:rsidR="00891A86">
      <w:fldChar w:fldCharType="separate"/>
    </w:r>
    <w:r w:rsidR="00891A86">
      <w:rPr>
        <w:noProof/>
      </w:rPr>
      <w:instrText>3</w:instrText>
    </w:r>
    <w:r w:rsidR="00891A86">
      <w:rPr>
        <w:noProof/>
      </w:rPr>
      <w:fldChar w:fldCharType="end"/>
    </w:r>
    <w:r w:rsidRPr="007531BB">
      <w:instrText xml:space="preserve">" " " </w:instrText>
    </w:r>
    <w:r w:rsidRPr="007531BB">
      <w:fldChar w:fldCharType="separate"/>
    </w:r>
    <w:r w:rsidR="00891A86">
      <w:rPr>
        <w:noProof/>
      </w:rPr>
      <w:t>3</w:t>
    </w:r>
    <w:r w:rsidR="00891A86" w:rsidRPr="007531BB">
      <w:rPr>
        <w:noProof/>
      </w:rPr>
      <w:t xml:space="preserve"> / </w:t>
    </w:r>
    <w:r w:rsidR="00891A86">
      <w:rPr>
        <w:noProof/>
      </w:rPr>
      <w:t>3</w:t>
    </w:r>
    <w:r w:rsidRPr="007531BB">
      <w:fldChar w:fldCharType="end"/>
    </w:r>
  </w:p>
  <w:p w:rsidR="00B67B64" w:rsidRDefault="00B67B64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1B54448" wp14:editId="212255F5">
              <wp:simplePos x="0" y="0"/>
              <wp:positionH relativeFrom="page">
                <wp:align>left</wp:align>
              </wp:positionH>
              <wp:positionV relativeFrom="bottomMargin">
                <wp:posOffset>377825</wp:posOffset>
              </wp:positionV>
              <wp:extent cx="6835775" cy="708660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708660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5D28DC" id="Freeform 5" o:spid="_x0000_s1026" style="position:absolute;margin-left:0;margin-top:29.75pt;width:538.25pt;height:55.8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bottom-margin-area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" path="m,l9921,v150,2823,152,5210,-65,6848c9639,8486,9281,9958,8615,9958l,10000c,6676,,3359,,42l,xe" fillcolor="#dcdce0" stroked="f" strokeweight="0">
              <v:path arrowok="t" o:connecttype="custom" o:connectlocs="0,0;6763511,0;6719198,485290;5873163,705684;0,708660;0,2976" o:connectangles="0,0,0,0,0,0"/>
              <w10:wrap anchorx="page" anchory="margin"/>
            </v:shape>
          </w:pict>
        </mc:Fallback>
      </mc:AlternateContent>
    </w:r>
  </w:p>
  <w:p w:rsidR="00B67B64" w:rsidRDefault="00B67B64" w:rsidP="001905C8">
    <w:pPr>
      <w:rPr>
        <w:sz w:val="24"/>
        <w:szCs w:val="24"/>
      </w:rPr>
    </w:pPr>
  </w:p>
  <w:p w:rsidR="00B67B64" w:rsidRDefault="00B67B64" w:rsidP="001905C8">
    <w:pPr>
      <w:rPr>
        <w:sz w:val="24"/>
        <w:szCs w:val="24"/>
      </w:rPr>
    </w:pPr>
  </w:p>
  <w:p w:rsidR="00B67B64" w:rsidRPr="00960B22" w:rsidRDefault="00B67B64" w:rsidP="001905C8">
    <w:pPr>
      <w:pStyle w:val="Fuzeile"/>
      <w:rPr>
        <w:b/>
        <w:sz w:val="22"/>
      </w:rPr>
    </w:pPr>
    <w:r w:rsidRPr="00960B22">
      <w:rPr>
        <w:sz w:val="22"/>
      </w:rPr>
      <w:t>Alte Leipziger Versicherung AG</w:t>
    </w:r>
    <w:r>
      <w:rPr>
        <w:sz w:val="22"/>
      </w:rPr>
      <w:t xml:space="preserve">, </w:t>
    </w:r>
    <w:r w:rsidRPr="00960B22">
      <w:rPr>
        <w:sz w:val="22"/>
      </w:rPr>
      <w:t>Vertriebsdirektion Süd</w:t>
    </w:r>
    <w:r>
      <w:rPr>
        <w:sz w:val="22"/>
      </w:rPr>
      <w:t>,</w:t>
    </w:r>
    <w:r>
      <w:rPr>
        <w:sz w:val="22"/>
      </w:rPr>
      <w:br/>
    </w:r>
    <w:hyperlink r:id="rId1" w:history="1">
      <w:r w:rsidRPr="00960B22">
        <w:rPr>
          <w:rStyle w:val="Hyperlink"/>
          <w:sz w:val="22"/>
        </w:rPr>
        <w:t>vertriebsservice-sach@alte-leipziger.de</w:t>
      </w:r>
    </w:hyperlink>
  </w:p>
  <w:p w:rsidR="00B67B64" w:rsidRPr="00960B22" w:rsidRDefault="00B67B64" w:rsidP="001905C8">
    <w:pPr>
      <w:rPr>
        <w:sz w:val="22"/>
      </w:rPr>
    </w:pPr>
    <w:r w:rsidRPr="00960B22">
      <w:rPr>
        <w:sz w:val="22"/>
      </w:rPr>
      <w:t xml:space="preserve">Karsten </w:t>
    </w:r>
    <w:proofErr w:type="gramStart"/>
    <w:r w:rsidRPr="00960B22">
      <w:rPr>
        <w:sz w:val="22"/>
      </w:rPr>
      <w:t>Dürrler</w:t>
    </w:r>
    <w:r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</w:t>
    </w:r>
    <w:proofErr w:type="gramEnd"/>
    <w:r w:rsidRPr="00960B22">
      <w:rPr>
        <w:sz w:val="22"/>
        <w:lang w:eastAsia="de-DE"/>
      </w:rPr>
      <w:t xml:space="preserve"> Sach</w:t>
    </w:r>
    <w:r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64" w:rsidRDefault="00B67B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B64" w:rsidRPr="007531BB" w:rsidRDefault="00B67B64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:rsidR="00B67B64" w:rsidRPr="007531BB" w:rsidRDefault="00B67B64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:rsidR="00B67B64" w:rsidRPr="007531BB" w:rsidRDefault="00B67B6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64" w:rsidRDefault="00B67B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64" w:rsidRDefault="00B67B64">
    <w:pPr>
      <w:pStyle w:val="Kopfzeile"/>
    </w:pPr>
  </w:p>
  <w:p w:rsidR="00B67B64" w:rsidRDefault="00B67B64">
    <w:pPr>
      <w:pStyle w:val="Kopfzeile"/>
    </w:pPr>
  </w:p>
  <w:p w:rsidR="00B67B64" w:rsidRDefault="00B67B64">
    <w:pPr>
      <w:pStyle w:val="Kopfzeile"/>
    </w:pPr>
  </w:p>
  <w:p w:rsidR="00B67B64" w:rsidRPr="007531BB" w:rsidRDefault="00B67B64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3CE4A9AE" wp14:editId="3052F81D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B64" w:rsidRDefault="00B67B6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222B"/>
    <w:multiLevelType w:val="multilevel"/>
    <w:tmpl w:val="86584266"/>
    <w:numStyleLink w:val="ListeAufzhlung"/>
  </w:abstractNum>
  <w:abstractNum w:abstractNumId="1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1B9F66B9"/>
    <w:multiLevelType w:val="multilevel"/>
    <w:tmpl w:val="86584266"/>
    <w:numStyleLink w:val="ListeAufzhlung"/>
  </w:abstractNum>
  <w:abstractNum w:abstractNumId="4" w15:restartNumberingAfterBreak="0">
    <w:nsid w:val="1F76375F"/>
    <w:multiLevelType w:val="multilevel"/>
    <w:tmpl w:val="86584266"/>
    <w:numStyleLink w:val="ListeAufzhlung"/>
  </w:abstractNum>
  <w:abstractNum w:abstractNumId="5" w15:restartNumberingAfterBreak="0">
    <w:nsid w:val="2E0D5585"/>
    <w:multiLevelType w:val="multilevel"/>
    <w:tmpl w:val="86584266"/>
    <w:numStyleLink w:val="ListeAufzhlung"/>
  </w:abstractNum>
  <w:abstractNum w:abstractNumId="6" w15:restartNumberingAfterBreak="0">
    <w:nsid w:val="2FB602B0"/>
    <w:multiLevelType w:val="multilevel"/>
    <w:tmpl w:val="86584266"/>
    <w:numStyleLink w:val="ListeAufzhlung"/>
  </w:abstractNum>
  <w:abstractNum w:abstractNumId="7" w15:restartNumberingAfterBreak="0">
    <w:nsid w:val="36FE63C5"/>
    <w:multiLevelType w:val="multilevel"/>
    <w:tmpl w:val="605AFC0A"/>
    <w:numStyleLink w:val="ListeNummerierung"/>
  </w:abstractNum>
  <w:abstractNum w:abstractNumId="8" w15:restartNumberingAfterBreak="0">
    <w:nsid w:val="3CBF2FAD"/>
    <w:multiLevelType w:val="multilevel"/>
    <w:tmpl w:val="86584266"/>
    <w:numStyleLink w:val="ListeAufzhlung"/>
  </w:abstractNum>
  <w:abstractNum w:abstractNumId="9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73588"/>
    <w:multiLevelType w:val="multilevel"/>
    <w:tmpl w:val="605AFC0A"/>
    <w:numStyleLink w:val="ListeNummerierung"/>
  </w:abstractNum>
  <w:abstractNum w:abstractNumId="12" w15:restartNumberingAfterBreak="0">
    <w:nsid w:val="53407A21"/>
    <w:multiLevelType w:val="multilevel"/>
    <w:tmpl w:val="605AFC0A"/>
    <w:numStyleLink w:val="ListeNummerierung"/>
  </w:abstractNum>
  <w:abstractNum w:abstractNumId="1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3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11"/>
  </w:num>
  <w:num w:numId="10">
    <w:abstractNumId w:val="1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0"/>
  </w:num>
  <w:num w:numId="20">
    <w:abstractNumId w:val="4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6B9D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212F"/>
    <w:rsid w:val="000F784E"/>
    <w:rsid w:val="001027B6"/>
    <w:rsid w:val="00103F34"/>
    <w:rsid w:val="00114532"/>
    <w:rsid w:val="001146CA"/>
    <w:rsid w:val="00117C63"/>
    <w:rsid w:val="0013128F"/>
    <w:rsid w:val="0013290D"/>
    <w:rsid w:val="00137C34"/>
    <w:rsid w:val="00146D1D"/>
    <w:rsid w:val="001905C8"/>
    <w:rsid w:val="00193E7E"/>
    <w:rsid w:val="001A5548"/>
    <w:rsid w:val="001B0EAC"/>
    <w:rsid w:val="001B5CDD"/>
    <w:rsid w:val="001C2B36"/>
    <w:rsid w:val="001D6004"/>
    <w:rsid w:val="001E37E8"/>
    <w:rsid w:val="002057E1"/>
    <w:rsid w:val="00207528"/>
    <w:rsid w:val="0021390A"/>
    <w:rsid w:val="00213DE1"/>
    <w:rsid w:val="002150D7"/>
    <w:rsid w:val="00215A99"/>
    <w:rsid w:val="0023753A"/>
    <w:rsid w:val="00237747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0020"/>
    <w:rsid w:val="002E1546"/>
    <w:rsid w:val="002E2B3B"/>
    <w:rsid w:val="002E3A97"/>
    <w:rsid w:val="002E3F6C"/>
    <w:rsid w:val="00313A61"/>
    <w:rsid w:val="003218FE"/>
    <w:rsid w:val="0032763F"/>
    <w:rsid w:val="00344971"/>
    <w:rsid w:val="00355D26"/>
    <w:rsid w:val="00367C5E"/>
    <w:rsid w:val="0037212C"/>
    <w:rsid w:val="0038637B"/>
    <w:rsid w:val="00395E63"/>
    <w:rsid w:val="003C3D23"/>
    <w:rsid w:val="003C49DF"/>
    <w:rsid w:val="003E0966"/>
    <w:rsid w:val="003E4922"/>
    <w:rsid w:val="003F1A7B"/>
    <w:rsid w:val="003F2E91"/>
    <w:rsid w:val="003F52D6"/>
    <w:rsid w:val="004011E4"/>
    <w:rsid w:val="00403A42"/>
    <w:rsid w:val="00423845"/>
    <w:rsid w:val="004339B3"/>
    <w:rsid w:val="00440399"/>
    <w:rsid w:val="0045727F"/>
    <w:rsid w:val="004613B0"/>
    <w:rsid w:val="0046789C"/>
    <w:rsid w:val="00471DF8"/>
    <w:rsid w:val="0047334F"/>
    <w:rsid w:val="00483BB5"/>
    <w:rsid w:val="00487655"/>
    <w:rsid w:val="004975E3"/>
    <w:rsid w:val="004F781A"/>
    <w:rsid w:val="0050494D"/>
    <w:rsid w:val="00534B2E"/>
    <w:rsid w:val="005418F8"/>
    <w:rsid w:val="00565D71"/>
    <w:rsid w:val="00592C15"/>
    <w:rsid w:val="00596DDB"/>
    <w:rsid w:val="005A38DE"/>
    <w:rsid w:val="005B13C0"/>
    <w:rsid w:val="005D1A90"/>
    <w:rsid w:val="00601221"/>
    <w:rsid w:val="00603407"/>
    <w:rsid w:val="00607025"/>
    <w:rsid w:val="00607D70"/>
    <w:rsid w:val="00610B90"/>
    <w:rsid w:val="00610E8E"/>
    <w:rsid w:val="006547CC"/>
    <w:rsid w:val="006631A1"/>
    <w:rsid w:val="00663601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2CFB"/>
    <w:rsid w:val="0071302B"/>
    <w:rsid w:val="00721205"/>
    <w:rsid w:val="00726B41"/>
    <w:rsid w:val="00741106"/>
    <w:rsid w:val="007531BB"/>
    <w:rsid w:val="00753805"/>
    <w:rsid w:val="00767E79"/>
    <w:rsid w:val="00786CF8"/>
    <w:rsid w:val="00794531"/>
    <w:rsid w:val="007A0E22"/>
    <w:rsid w:val="007A6BBA"/>
    <w:rsid w:val="007B5D0C"/>
    <w:rsid w:val="007B66DD"/>
    <w:rsid w:val="007C4F45"/>
    <w:rsid w:val="007C6F18"/>
    <w:rsid w:val="007D474C"/>
    <w:rsid w:val="007E4E74"/>
    <w:rsid w:val="007F38C4"/>
    <w:rsid w:val="007F464D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77390"/>
    <w:rsid w:val="0088167E"/>
    <w:rsid w:val="00891A7E"/>
    <w:rsid w:val="00891A86"/>
    <w:rsid w:val="00893D0E"/>
    <w:rsid w:val="008A712D"/>
    <w:rsid w:val="008C5072"/>
    <w:rsid w:val="008D37DA"/>
    <w:rsid w:val="008E0537"/>
    <w:rsid w:val="008E2D41"/>
    <w:rsid w:val="008E428D"/>
    <w:rsid w:val="008E5C8F"/>
    <w:rsid w:val="009118B6"/>
    <w:rsid w:val="00913C4D"/>
    <w:rsid w:val="00917007"/>
    <w:rsid w:val="009301F7"/>
    <w:rsid w:val="0094095F"/>
    <w:rsid w:val="009579C0"/>
    <w:rsid w:val="00960B22"/>
    <w:rsid w:val="009616D3"/>
    <w:rsid w:val="00970F00"/>
    <w:rsid w:val="00972124"/>
    <w:rsid w:val="0097420C"/>
    <w:rsid w:val="00982BE5"/>
    <w:rsid w:val="00992073"/>
    <w:rsid w:val="009B63ED"/>
    <w:rsid w:val="009C2E1D"/>
    <w:rsid w:val="009D27DA"/>
    <w:rsid w:val="009D5FE0"/>
    <w:rsid w:val="009E61C5"/>
    <w:rsid w:val="009F32F3"/>
    <w:rsid w:val="00A02842"/>
    <w:rsid w:val="00A12E00"/>
    <w:rsid w:val="00A1353E"/>
    <w:rsid w:val="00A14D4A"/>
    <w:rsid w:val="00A328A3"/>
    <w:rsid w:val="00A32C6F"/>
    <w:rsid w:val="00A40800"/>
    <w:rsid w:val="00A77313"/>
    <w:rsid w:val="00A92FE8"/>
    <w:rsid w:val="00A94E31"/>
    <w:rsid w:val="00AA34D8"/>
    <w:rsid w:val="00AA3E5B"/>
    <w:rsid w:val="00AA5CAE"/>
    <w:rsid w:val="00AB4B02"/>
    <w:rsid w:val="00AB5F41"/>
    <w:rsid w:val="00AD200A"/>
    <w:rsid w:val="00AD24FF"/>
    <w:rsid w:val="00AE24F6"/>
    <w:rsid w:val="00AE44E8"/>
    <w:rsid w:val="00AE469C"/>
    <w:rsid w:val="00AF10CE"/>
    <w:rsid w:val="00B60B78"/>
    <w:rsid w:val="00B67B64"/>
    <w:rsid w:val="00B71D67"/>
    <w:rsid w:val="00B80541"/>
    <w:rsid w:val="00B83CD5"/>
    <w:rsid w:val="00BA2BC0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E95"/>
    <w:rsid w:val="00C73899"/>
    <w:rsid w:val="00CA0420"/>
    <w:rsid w:val="00CB600F"/>
    <w:rsid w:val="00CC316D"/>
    <w:rsid w:val="00CE53B0"/>
    <w:rsid w:val="00D028F0"/>
    <w:rsid w:val="00D321D4"/>
    <w:rsid w:val="00D330E7"/>
    <w:rsid w:val="00D631E5"/>
    <w:rsid w:val="00D779A4"/>
    <w:rsid w:val="00D847BF"/>
    <w:rsid w:val="00D85DD2"/>
    <w:rsid w:val="00D87ACE"/>
    <w:rsid w:val="00D9550C"/>
    <w:rsid w:val="00DA3BAC"/>
    <w:rsid w:val="00DB6109"/>
    <w:rsid w:val="00DB7F72"/>
    <w:rsid w:val="00DE7CA2"/>
    <w:rsid w:val="00DF17C4"/>
    <w:rsid w:val="00E06FC3"/>
    <w:rsid w:val="00E13C1E"/>
    <w:rsid w:val="00E16531"/>
    <w:rsid w:val="00E37E99"/>
    <w:rsid w:val="00E410E9"/>
    <w:rsid w:val="00E719D5"/>
    <w:rsid w:val="00E74422"/>
    <w:rsid w:val="00E80F0F"/>
    <w:rsid w:val="00EA335F"/>
    <w:rsid w:val="00EC5ED7"/>
    <w:rsid w:val="00ED0D54"/>
    <w:rsid w:val="00ED4933"/>
    <w:rsid w:val="00ED6A60"/>
    <w:rsid w:val="00ED7C03"/>
    <w:rsid w:val="00EF16D3"/>
    <w:rsid w:val="00EF4648"/>
    <w:rsid w:val="00F030E7"/>
    <w:rsid w:val="00F049C4"/>
    <w:rsid w:val="00F06778"/>
    <w:rsid w:val="00F25872"/>
    <w:rsid w:val="00F26109"/>
    <w:rsid w:val="00F305E8"/>
    <w:rsid w:val="00F33566"/>
    <w:rsid w:val="00F37B6B"/>
    <w:rsid w:val="00F54E70"/>
    <w:rsid w:val="00F63660"/>
    <w:rsid w:val="00F64055"/>
    <w:rsid w:val="00FA50B4"/>
    <w:rsid w:val="00FE23DF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D929826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5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-al-h.de/-link2/15180/836/4/80/6/k61CScZ3/nf9kLkJB1e/0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hyperlink" Target="https://www.news-al-h.de/-optout-test/15180/836/2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www.news-al-h.de/-link2/15180/836/6/84/6/k61CScZ3/nf9kLkJB1e/0" TargetMode="External"/><Relationship Id="rId25" Type="http://schemas.openxmlformats.org/officeDocument/2006/relationships/hyperlink" Target="mailto:service@hallesche.de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news-al-h.de/-link2/15180/836/6/82/6/k61CScZ3/nf9kLkJB1e/0" TargetMode="External"/><Relationship Id="rId20" Type="http://schemas.openxmlformats.org/officeDocument/2006/relationships/hyperlink" Target="https://www.news-al-h.de/-link2/15180/836/36/88/6/k61CScZ3/nf9kLkJB1e/0" TargetMode="External"/><Relationship Id="rId29" Type="http://schemas.openxmlformats.org/officeDocument/2006/relationships/hyperlink" Target="https://www.news-al-h.de/-link2/15180/836/20/102/6/k61CScZ3/nf9kLkJB1e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www.news-al-h.de/-link2/15180/836/10/92/6/k61CScZ3/nf9kLkJB1e/0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mailto:service@alte-leipziger.de" TargetMode="External"/><Relationship Id="rId28" Type="http://schemas.openxmlformats.org/officeDocument/2006/relationships/hyperlink" Target="https://www.news-al-h.de/-link2/15180/836/18/100/6/k61CScZ3/nf9kLkJB1e/0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www.news-al-h.de/-link2/15180/836/36/86/6/k61CScZ3/nf9kLkJB1e/0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www.news-al-h.de/-link2/15180/836/8/90/6/k61CScZ3/nf9kLkJB1e/0" TargetMode="External"/><Relationship Id="rId27" Type="http://schemas.openxmlformats.org/officeDocument/2006/relationships/image" Target="media/image10.png"/><Relationship Id="rId30" Type="http://schemas.openxmlformats.org/officeDocument/2006/relationships/header" Target="header1.xml"/><Relationship Id="rId35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8FB7C-E2C4-4F7C-80C4-E422AB9D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3</Pages>
  <Words>538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2021-02-07T14:50:00Z</cp:lastPrinted>
  <dcterms:created xsi:type="dcterms:W3CDTF">2022-05-26T11:27:00Z</dcterms:created>
  <dcterms:modified xsi:type="dcterms:W3CDTF">2022-05-26T11:27:00Z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