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83EE3" w:rsidRPr="00583EE3" w14:paraId="15DB8B5F" w14:textId="77777777" w:rsidTr="00583EE3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83EE3" w:rsidRPr="00583EE3" w14:paraId="766FDE2D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583EE3" w:rsidRPr="00583EE3" w14:paraId="035732C1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583EE3" w:rsidRPr="00583EE3" w14:paraId="44864E8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583EE3" w:rsidRPr="00583EE3" w14:paraId="259D39C0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4AC0089" w14:textId="77777777" w:rsidR="00583EE3" w:rsidRPr="00583EE3" w:rsidRDefault="00583EE3" w:rsidP="00583EE3">
                                    <w:pPr>
                                      <w:jc w:val="center"/>
                                    </w:pPr>
                                    <w:r w:rsidRPr="00583EE3">
                                      <w:rPr>
                                        <w:b/>
                                        <w:bCs/>
                                        <w:color w:val="4C94D8" w:themeColor="text2" w:themeTint="80"/>
                                      </w:rPr>
                                      <w:t>Neuer Kfz-Tarif TG 19</w:t>
                                    </w:r>
                                    <w:r w:rsidRPr="00583EE3">
                                      <w:rPr>
                                        <w:color w:val="4C94D8" w:themeColor="text2" w:themeTint="80"/>
                                      </w:rPr>
                                      <w:br/>
                                      <w:t>Mehr Klarheit, mehr Chancen im Vertrieb</w:t>
                                    </w:r>
                                  </w:p>
                                </w:tc>
                              </w:tr>
                            </w:tbl>
                            <w:p w14:paraId="1BBD3426" w14:textId="77777777" w:rsidR="00583EE3" w:rsidRPr="00583EE3" w:rsidRDefault="00583EE3" w:rsidP="00583EE3"/>
                          </w:tc>
                        </w:tr>
                      </w:tbl>
                      <w:p w14:paraId="6F7F57C6" w14:textId="77777777" w:rsidR="00583EE3" w:rsidRPr="00583EE3" w:rsidRDefault="00583EE3" w:rsidP="00583EE3"/>
                    </w:tc>
                  </w:tr>
                </w:tbl>
                <w:p w14:paraId="4342D846" w14:textId="77777777" w:rsidR="00583EE3" w:rsidRPr="00583EE3" w:rsidRDefault="00583EE3" w:rsidP="00583EE3"/>
              </w:tc>
            </w:tr>
          </w:tbl>
          <w:p w14:paraId="3CAB6201" w14:textId="77777777" w:rsidR="00583EE3" w:rsidRPr="00583EE3" w:rsidRDefault="00583EE3" w:rsidP="00583EE3"/>
        </w:tc>
      </w:tr>
      <w:tr w:rsidR="00583EE3" w:rsidRPr="00583EE3" w14:paraId="303E0EF3" w14:textId="77777777" w:rsidTr="00583EE3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83EE3" w:rsidRPr="00583EE3" w14:paraId="077CE329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583EE3" w:rsidRPr="00583EE3" w14:paraId="1686B8BE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583EE3" w:rsidRPr="00583EE3" w14:paraId="73C18C1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583EE3" w:rsidRPr="00583EE3" w14:paraId="666F1D59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227E682C" w14:textId="7AD2FACE" w:rsidR="00583EE3" w:rsidRPr="00583EE3" w:rsidRDefault="00583EE3" w:rsidP="00583EE3">
                                    <w:r w:rsidRPr="00583EE3">
                                      <w:drawing>
                                        <wp:inline distT="0" distB="0" distL="0" distR="0" wp14:anchorId="67DC977A" wp14:editId="71F90F75">
                                          <wp:extent cx="5143500" cy="1943100"/>
                                          <wp:effectExtent l="0" t="0" r="0" b="0"/>
                                          <wp:docPr id="729437996" name="Grafik 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143500" cy="1943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4FC5D678" w14:textId="77777777" w:rsidR="00583EE3" w:rsidRPr="00583EE3" w:rsidRDefault="00583EE3" w:rsidP="00583EE3"/>
                          </w:tc>
                        </w:tr>
                      </w:tbl>
                      <w:p w14:paraId="632827AB" w14:textId="77777777" w:rsidR="00583EE3" w:rsidRPr="00583EE3" w:rsidRDefault="00583EE3" w:rsidP="00583EE3"/>
                    </w:tc>
                  </w:tr>
                </w:tbl>
                <w:p w14:paraId="496A20E6" w14:textId="77777777" w:rsidR="00583EE3" w:rsidRPr="00583EE3" w:rsidRDefault="00583EE3" w:rsidP="00583EE3"/>
              </w:tc>
            </w:tr>
          </w:tbl>
          <w:p w14:paraId="5D2359EF" w14:textId="77777777" w:rsidR="00583EE3" w:rsidRPr="00583EE3" w:rsidRDefault="00583EE3" w:rsidP="00583EE3"/>
        </w:tc>
      </w:tr>
      <w:tr w:rsidR="00583EE3" w:rsidRPr="00583EE3" w14:paraId="1CDC218E" w14:textId="77777777" w:rsidTr="00583EE3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83EE3" w:rsidRPr="00583EE3" w14:paraId="536DF0E0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583EE3" w:rsidRPr="00583EE3" w14:paraId="21763F82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583EE3" w:rsidRPr="00583EE3" w14:paraId="773B0DC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583EE3" w:rsidRPr="00583EE3" w14:paraId="6E352D0B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57D0540C" w14:textId="77777777" w:rsidR="00583EE3" w:rsidRPr="00583EE3" w:rsidRDefault="00583EE3" w:rsidP="00583EE3">
                                    <w:r w:rsidRPr="00583EE3">
                                      <w:t xml:space="preserve">Zum 01.10. ist unsere neue Tarifgeneration TG 19 im Kfz-Bereich gestartet. Damit bieten wir Ihnen und Ihren Kunden </w:t>
                                    </w:r>
                                    <w:r w:rsidRPr="00583EE3">
                                      <w:rPr>
                                        <w:b/>
                                        <w:bCs/>
                                      </w:rPr>
                                      <w:t>mehr Transparenz, einfache Beratung und starke Mehrwerte</w:t>
                                    </w:r>
                                    <w:r w:rsidRPr="00583EE3">
                                      <w:t>.</w:t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rPr>
                                        <w:b/>
                                        <w:bCs/>
                                      </w:rPr>
                                      <w:t>Das Wichtigste in Kürze:</w:t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583EE3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583EE3">
                                      <w:rPr>
                                        <w:b/>
                                        <w:bCs/>
                                      </w:rPr>
                                      <w:t>Struktur &amp; Transparenz</w:t>
                                    </w:r>
                                    <w:r w:rsidRPr="00583EE3">
                                      <w:t>: neues, schlankes Tarifsystem, präzisere Risikobewertung (Marke, Karosserie, Segment), Schadenfreiheitsrabatt nach GDV-Standard.</w:t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583EE3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583EE3">
                                      <w:rPr>
                                        <w:b/>
                                        <w:bCs/>
                                      </w:rPr>
                                      <w:t>Produktinnovationen</w:t>
                                    </w:r>
                                    <w:r w:rsidRPr="00583EE3">
                                      <w:t>: flexible Kaufpreis- &amp; Neupreisentschädigung, attraktive Rabatte für junge Fahrer und Familien, Zusatzleistungen je nach Tarifstufe (Smart, Komfort, Prestige).</w:t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583EE3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583EE3">
                                      <w:rPr>
                                        <w:b/>
                                        <w:bCs/>
                                      </w:rPr>
                                      <w:t>Service-Plus</w:t>
                                    </w:r>
                                    <w:r w:rsidRPr="00583EE3">
                                      <w:t>: Werkstatt-Service mit Beitragsersparnis, 24h-Schadenservice, Schutzbrief, Rabattschutz, attraktive Zweit- &amp; Drittwagenregelungen.</w:t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rPr>
                                        <w:b/>
                                        <w:bCs/>
                                      </w:rPr>
                                      <w:t>Ihr Vorteil im Vertrieb:</w:t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583EE3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583EE3">
                                      <w:t>klare Strukturen f</w:t>
                                    </w:r>
                                    <w:r w:rsidRPr="00583EE3">
                                      <w:rPr>
                                        <w:rFonts w:ascii="Calibri" w:hAnsi="Calibri" w:cs="Calibri"/>
                                      </w:rPr>
                                      <w:t>ü</w:t>
                                    </w:r>
                                    <w:r w:rsidRPr="00583EE3">
                                      <w:t>r schnelle Beratung</w:t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583EE3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583EE3">
                                      <w:t>modulare Angebote f</w:t>
                                    </w:r>
                                    <w:r w:rsidRPr="00583EE3">
                                      <w:rPr>
                                        <w:rFonts w:ascii="Calibri" w:hAnsi="Calibri" w:cs="Calibri"/>
                                      </w:rPr>
                                      <w:t>ü</w:t>
                                    </w:r>
                                    <w:r w:rsidRPr="00583EE3">
                                      <w:t>r jede Zielgruppe</w:t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rPr>
                                        <w:rFonts w:ascii="Segoe UI Emoji" w:hAnsi="Segoe UI Emoji" w:cs="Segoe UI Emoji"/>
                                      </w:rPr>
                                      <w:t>✅</w:t>
                                    </w:r>
                                    <w:r w:rsidRPr="00583EE3">
                                      <w:rPr>
                                        <w:rFonts w:ascii="Calibri" w:hAnsi="Calibri" w:cs="Calibri"/>
                                      </w:rPr>
                                      <w:t> </w:t>
                                    </w:r>
                                    <w:r w:rsidRPr="00583EE3">
                                      <w:t>starke Wettbewerbsvorteile durch erweiterte Leistungen</w:t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br/>
                                    </w:r>
                                    <w:r w:rsidRPr="00583EE3">
                                      <w:rPr>
                                        <w:rFonts w:ascii="Segoe UI Emoji" w:hAnsi="Segoe UI Emoji" w:cs="Segoe UI Emoji"/>
                                      </w:rPr>
                                      <w:t>👉</w:t>
                                    </w:r>
                                    <w:r w:rsidRPr="00583EE3">
                                      <w:t xml:space="preserve"> Alle Neuerungen haben wir für Sie im kompakten </w:t>
                                    </w:r>
                                    <w:proofErr w:type="spellStart"/>
                                    <w:r w:rsidRPr="00583EE3">
                                      <w:t>Onepager</w:t>
                                    </w:r>
                                    <w:proofErr w:type="spellEnd"/>
                                    <w:r w:rsidRPr="00583EE3">
                                      <w:t xml:space="preserve"> zusammengestellt. </w:t>
                                    </w:r>
                                  </w:p>
                                </w:tc>
                              </w:tr>
                            </w:tbl>
                            <w:p w14:paraId="090DF34A" w14:textId="77777777" w:rsidR="00583EE3" w:rsidRPr="00583EE3" w:rsidRDefault="00583EE3" w:rsidP="00583EE3"/>
                          </w:tc>
                        </w:tr>
                      </w:tbl>
                      <w:p w14:paraId="2F8BCE4D" w14:textId="77777777" w:rsidR="00583EE3" w:rsidRPr="00583EE3" w:rsidRDefault="00583EE3" w:rsidP="00583EE3"/>
                    </w:tc>
                  </w:tr>
                </w:tbl>
                <w:p w14:paraId="506F2868" w14:textId="77777777" w:rsidR="00583EE3" w:rsidRPr="00583EE3" w:rsidRDefault="00583EE3" w:rsidP="00583EE3"/>
              </w:tc>
            </w:tr>
          </w:tbl>
          <w:p w14:paraId="3BBEAC13" w14:textId="77777777" w:rsidR="00583EE3" w:rsidRPr="00583EE3" w:rsidRDefault="00583EE3" w:rsidP="00583EE3"/>
        </w:tc>
      </w:tr>
      <w:tr w:rsidR="00583EE3" w:rsidRPr="00583EE3" w14:paraId="52D39FAF" w14:textId="77777777" w:rsidTr="00583EE3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583EE3" w:rsidRPr="00583EE3" w14:paraId="5E247D7F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583EE3" w:rsidRPr="00583EE3" w14:paraId="75BFDD9D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583EE3" w:rsidRPr="00583EE3" w14:paraId="3F10D8D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57"/>
                              </w:tblGrid>
                              <w:tr w:rsidR="00583EE3" w:rsidRPr="00583EE3" w14:paraId="5290B94C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0075AC"/>
                                    <w:tcMar>
                                      <w:top w:w="60" w:type="dxa"/>
                                      <w:left w:w="165" w:type="dxa"/>
                                      <w:bottom w:w="60" w:type="dxa"/>
                                      <w:right w:w="165" w:type="dxa"/>
                                    </w:tcMar>
                                    <w:vAlign w:val="center"/>
                                    <w:hideMark/>
                                  </w:tcPr>
                                  <w:p w14:paraId="44001775" w14:textId="77777777" w:rsidR="00583EE3" w:rsidRPr="00583EE3" w:rsidRDefault="00583EE3" w:rsidP="00583EE3">
                                    <w:hyperlink r:id="rId5" w:tgtFrame="_blank" w:history="1">
                                      <w:r w:rsidRPr="00583EE3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 xml:space="preserve">Mehr Infos im </w:t>
                                      </w:r>
                                      <w:proofErr w:type="spellStart"/>
                                      <w:r w:rsidRPr="00583EE3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>Onepager</w:t>
                                      </w:r>
                                      <w:proofErr w:type="spellEnd"/>
                                    </w:hyperlink>
                                  </w:p>
                                </w:tc>
                              </w:tr>
                            </w:tbl>
                            <w:p w14:paraId="152171A1" w14:textId="77777777" w:rsidR="00583EE3" w:rsidRPr="00583EE3" w:rsidRDefault="00583EE3" w:rsidP="00583EE3"/>
                          </w:tc>
                        </w:tr>
                      </w:tbl>
                      <w:p w14:paraId="045CC360" w14:textId="77777777" w:rsidR="00583EE3" w:rsidRPr="00583EE3" w:rsidRDefault="00583EE3" w:rsidP="00583EE3"/>
                    </w:tc>
                  </w:tr>
                </w:tbl>
                <w:p w14:paraId="5CA5C286" w14:textId="77777777" w:rsidR="00583EE3" w:rsidRPr="00583EE3" w:rsidRDefault="00583EE3" w:rsidP="00583EE3"/>
              </w:tc>
            </w:tr>
          </w:tbl>
          <w:p w14:paraId="38EF63C7" w14:textId="77777777" w:rsidR="00583EE3" w:rsidRPr="00583EE3" w:rsidRDefault="00583EE3" w:rsidP="00583EE3"/>
        </w:tc>
      </w:tr>
    </w:tbl>
    <w:p w14:paraId="0158BA4B" w14:textId="77777777" w:rsidR="00583EE3" w:rsidRDefault="00583EE3"/>
    <w:sectPr w:rsidR="00583E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E3"/>
    <w:rsid w:val="00583EE3"/>
    <w:rsid w:val="008C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1B04"/>
  <w15:chartTrackingRefBased/>
  <w15:docId w15:val="{99BC2C48-5861-42EC-B437-F6DBE77D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83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83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83E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83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83E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83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83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83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83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83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83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83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83EE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83EE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83EE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83EE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83EE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83E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83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83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83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83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83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83EE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83E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83EE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83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83EE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83E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583EE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83E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0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62f14600.emailsys1a.net/c/142/8667972/0/0/0/666927/110259101c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994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Mair</dc:creator>
  <cp:keywords/>
  <dc:description/>
  <cp:lastModifiedBy>Veronika Mair</cp:lastModifiedBy>
  <cp:revision>1</cp:revision>
  <dcterms:created xsi:type="dcterms:W3CDTF">2025-10-17T06:07:00Z</dcterms:created>
  <dcterms:modified xsi:type="dcterms:W3CDTF">2025-10-17T06:09:00Z</dcterms:modified>
</cp:coreProperties>
</file>